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8443"/>
        <w:gridCol w:w="2047"/>
        <w:gridCol w:w="2174"/>
        <w:gridCol w:w="2047"/>
      </w:tblGrid>
      <w:tr w:rsidR="00CA45D7" w:rsidRPr="0093483A" w14:paraId="5E59EA83" w14:textId="77777777">
        <w:trPr>
          <w:trHeight w:val="546"/>
        </w:trPr>
        <w:tc>
          <w:tcPr>
            <w:tcW w:w="19240" w:type="dxa"/>
            <w:gridSpan w:val="5"/>
            <w:shd w:val="clear" w:color="auto" w:fill="E7E6E6"/>
          </w:tcPr>
          <w:p w14:paraId="4A0C8BBF" w14:textId="4F9EE14E" w:rsidR="00CA45D7" w:rsidRPr="0093483A" w:rsidRDefault="00107DC7">
            <w:pPr>
              <w:pStyle w:val="TableParagraph"/>
              <w:spacing w:before="93"/>
              <w:ind w:left="7505" w:right="74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b/>
                <w:sz w:val="24"/>
                <w:szCs w:val="24"/>
              </w:rPr>
              <w:t>SLCL</w:t>
            </w:r>
            <w:r w:rsidRPr="0093483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  <w:r w:rsidRPr="009348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93483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b/>
                <w:sz w:val="24"/>
                <w:szCs w:val="24"/>
              </w:rPr>
              <w:t>Deadlines</w:t>
            </w:r>
            <w:r w:rsidRPr="009348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202</w:t>
            </w:r>
            <w:r w:rsidR="00042212" w:rsidRPr="009348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Pr="009348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‐202</w:t>
            </w:r>
            <w:r w:rsidR="00042212" w:rsidRPr="009348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</w:t>
            </w:r>
            <w:r w:rsidR="00E117F5" w:rsidRPr="009348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(updated 8/22/2022)</w:t>
            </w:r>
          </w:p>
        </w:tc>
      </w:tr>
      <w:tr w:rsidR="00CA45D7" w:rsidRPr="0093483A" w14:paraId="19B6D363" w14:textId="77777777">
        <w:trPr>
          <w:trHeight w:val="589"/>
        </w:trPr>
        <w:tc>
          <w:tcPr>
            <w:tcW w:w="4529" w:type="dxa"/>
          </w:tcPr>
          <w:p w14:paraId="3A869269" w14:textId="77777777" w:rsidR="00CA45D7" w:rsidRPr="0093483A" w:rsidRDefault="00107DC7">
            <w:pPr>
              <w:pStyle w:val="TableParagraph"/>
              <w:spacing w:before="148"/>
              <w:ind w:left="1969" w:right="19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Event</w:t>
            </w:r>
          </w:p>
        </w:tc>
        <w:tc>
          <w:tcPr>
            <w:tcW w:w="8443" w:type="dxa"/>
          </w:tcPr>
          <w:p w14:paraId="57AB926C" w14:textId="77777777" w:rsidR="00CA45D7" w:rsidRPr="0093483A" w:rsidRDefault="00107DC7">
            <w:pPr>
              <w:pStyle w:val="TableParagraph"/>
              <w:spacing w:before="148"/>
              <w:ind w:left="3956" w:right="39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b/>
                <w:color w:val="12284A"/>
                <w:spacing w:val="-2"/>
                <w:sz w:val="24"/>
                <w:szCs w:val="24"/>
              </w:rPr>
              <w:t>Links</w:t>
            </w:r>
          </w:p>
        </w:tc>
        <w:tc>
          <w:tcPr>
            <w:tcW w:w="2047" w:type="dxa"/>
          </w:tcPr>
          <w:p w14:paraId="6C1D0FA0" w14:textId="77777777" w:rsidR="00CA45D7" w:rsidRPr="0093483A" w:rsidRDefault="00107DC7">
            <w:pPr>
              <w:pStyle w:val="TableParagraph"/>
              <w:spacing w:before="148"/>
              <w:ind w:left="123"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b/>
                <w:color w:val="12284A"/>
                <w:sz w:val="24"/>
                <w:szCs w:val="24"/>
              </w:rPr>
              <w:t>Due</w:t>
            </w:r>
            <w:r w:rsidRPr="0093483A">
              <w:rPr>
                <w:rFonts w:ascii="Times New Roman" w:hAnsi="Times New Roman" w:cs="Times New Roman"/>
                <w:b/>
                <w:color w:val="12284A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b/>
                <w:color w:val="12284A"/>
                <w:sz w:val="24"/>
                <w:szCs w:val="24"/>
              </w:rPr>
              <w:t>to</w:t>
            </w:r>
            <w:r w:rsidRPr="0093483A">
              <w:rPr>
                <w:rFonts w:ascii="Times New Roman" w:hAnsi="Times New Roman" w:cs="Times New Roman"/>
                <w:b/>
                <w:color w:val="12284A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b/>
                <w:color w:val="12284A"/>
                <w:spacing w:val="-4"/>
                <w:sz w:val="24"/>
                <w:szCs w:val="24"/>
              </w:rPr>
              <w:t>SLCL</w:t>
            </w:r>
          </w:p>
        </w:tc>
        <w:tc>
          <w:tcPr>
            <w:tcW w:w="2174" w:type="dxa"/>
          </w:tcPr>
          <w:p w14:paraId="31ED5786" w14:textId="77777777" w:rsidR="00CA45D7" w:rsidRPr="0093483A" w:rsidRDefault="00107DC7">
            <w:pPr>
              <w:pStyle w:val="TableParagraph"/>
              <w:spacing w:line="285" w:lineRule="exact"/>
              <w:ind w:left="464" w:right="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b/>
                <w:color w:val="12284A"/>
                <w:sz w:val="24"/>
                <w:szCs w:val="24"/>
              </w:rPr>
              <w:t>Exec</w:t>
            </w:r>
            <w:r w:rsidRPr="0093483A">
              <w:rPr>
                <w:rFonts w:ascii="Times New Roman" w:hAnsi="Times New Roman" w:cs="Times New Roman"/>
                <w:b/>
                <w:color w:val="12284A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b/>
                <w:color w:val="12284A"/>
                <w:spacing w:val="-4"/>
                <w:sz w:val="24"/>
                <w:szCs w:val="24"/>
              </w:rPr>
              <w:t>Comm</w:t>
            </w:r>
          </w:p>
          <w:p w14:paraId="794386D1" w14:textId="77777777" w:rsidR="00CA45D7" w:rsidRPr="0093483A" w:rsidRDefault="00107DC7">
            <w:pPr>
              <w:pStyle w:val="TableParagraph"/>
              <w:spacing w:before="19" w:line="266" w:lineRule="exact"/>
              <w:ind w:left="468" w:right="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b/>
                <w:color w:val="12284A"/>
                <w:spacing w:val="-2"/>
                <w:sz w:val="24"/>
                <w:szCs w:val="24"/>
              </w:rPr>
              <w:t>Meeting</w:t>
            </w:r>
          </w:p>
        </w:tc>
        <w:tc>
          <w:tcPr>
            <w:tcW w:w="2047" w:type="dxa"/>
          </w:tcPr>
          <w:p w14:paraId="2E9809A5" w14:textId="77777777" w:rsidR="00CA45D7" w:rsidRPr="0093483A" w:rsidRDefault="00107DC7">
            <w:pPr>
              <w:pStyle w:val="TableParagraph"/>
              <w:spacing w:before="148"/>
              <w:ind w:left="123"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b/>
                <w:color w:val="12284A"/>
                <w:sz w:val="24"/>
                <w:szCs w:val="24"/>
              </w:rPr>
              <w:t>Due</w:t>
            </w:r>
            <w:r w:rsidRPr="0093483A">
              <w:rPr>
                <w:rFonts w:ascii="Times New Roman" w:hAnsi="Times New Roman" w:cs="Times New Roman"/>
                <w:b/>
                <w:color w:val="12284A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b/>
                <w:color w:val="12284A"/>
                <w:sz w:val="24"/>
                <w:szCs w:val="24"/>
              </w:rPr>
              <w:t>to</w:t>
            </w:r>
            <w:r w:rsidRPr="0093483A">
              <w:rPr>
                <w:rFonts w:ascii="Times New Roman" w:hAnsi="Times New Roman" w:cs="Times New Roman"/>
                <w:b/>
                <w:color w:val="12284A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b/>
                <w:color w:val="12284A"/>
                <w:spacing w:val="-5"/>
                <w:sz w:val="24"/>
                <w:szCs w:val="24"/>
              </w:rPr>
              <w:t>LAS</w:t>
            </w:r>
          </w:p>
        </w:tc>
      </w:tr>
      <w:tr w:rsidR="0093483A" w:rsidRPr="0093483A" w14:paraId="40A1D838" w14:textId="77777777">
        <w:trPr>
          <w:trHeight w:val="371"/>
        </w:trPr>
        <w:tc>
          <w:tcPr>
            <w:tcW w:w="4529" w:type="dxa"/>
          </w:tcPr>
          <w:p w14:paraId="12A5FC05" w14:textId="15729AD5" w:rsidR="0093483A" w:rsidRPr="0093483A" w:rsidRDefault="0093483A" w:rsidP="0093483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SLCL Support for Conferences and Workshops</w:t>
            </w:r>
          </w:p>
        </w:tc>
        <w:tc>
          <w:tcPr>
            <w:tcW w:w="8443" w:type="dxa"/>
          </w:tcPr>
          <w:p w14:paraId="04C209B6" w14:textId="3130A368" w:rsidR="0093483A" w:rsidRPr="0093483A" w:rsidRDefault="0093483A">
            <w:pPr>
              <w:pStyle w:val="TableParagraph"/>
              <w:spacing w:before="1"/>
              <w:ind w:left="37"/>
              <w:rPr>
                <w:rFonts w:ascii="Times New Roman" w:hAnsi="Times New Roman" w:cs="Times New Roman"/>
                <w:color w:val="0562C1"/>
                <w:sz w:val="24"/>
                <w:szCs w:val="24"/>
                <w:u w:val="single" w:color="0562C1"/>
              </w:rPr>
            </w:pPr>
            <w:r w:rsidRPr="0093483A">
              <w:rPr>
                <w:rFonts w:ascii="Times New Roman" w:hAnsi="Times New Roman" w:cs="Times New Roman"/>
                <w:color w:val="0562C1"/>
                <w:sz w:val="24"/>
                <w:szCs w:val="24"/>
                <w:u w:val="single" w:color="0562C1"/>
              </w:rPr>
              <w:t>https://slcl.illinois.edu/resources/support-conferences-and-workshops</w:t>
            </w:r>
          </w:p>
        </w:tc>
        <w:tc>
          <w:tcPr>
            <w:tcW w:w="2047" w:type="dxa"/>
          </w:tcPr>
          <w:p w14:paraId="5DF8D463" w14:textId="77777777" w:rsidR="0093483A" w:rsidRDefault="0093483A">
            <w:pPr>
              <w:pStyle w:val="TableParagraph"/>
              <w:spacing w:before="51"/>
              <w:ind w:left="132" w:right="1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September 7 (all)</w:t>
            </w:r>
          </w:p>
          <w:p w14:paraId="6B8B0FDD" w14:textId="77777777" w:rsidR="0093483A" w:rsidRDefault="0093483A">
            <w:pPr>
              <w:pStyle w:val="TableParagraph"/>
              <w:spacing w:before="51"/>
              <w:ind w:left="132" w:right="1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December 7 (fall)</w:t>
            </w:r>
          </w:p>
          <w:p w14:paraId="22FB3FF2" w14:textId="50A4BBE4" w:rsidR="0093483A" w:rsidRPr="0093483A" w:rsidRDefault="0093483A">
            <w:pPr>
              <w:pStyle w:val="TableParagraph"/>
              <w:spacing w:before="51"/>
              <w:ind w:left="132" w:right="1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April 5 (spring)</w:t>
            </w:r>
          </w:p>
        </w:tc>
        <w:tc>
          <w:tcPr>
            <w:tcW w:w="2174" w:type="dxa"/>
          </w:tcPr>
          <w:p w14:paraId="425977EF" w14:textId="77777777" w:rsidR="0093483A" w:rsidRDefault="0093483A" w:rsidP="0093483A">
            <w:pPr>
              <w:pStyle w:val="TableParagraph"/>
              <w:spacing w:before="51"/>
              <w:ind w:left="473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14:paraId="1D7D6838" w14:textId="77777777" w:rsidR="0093483A" w:rsidRDefault="0093483A" w:rsidP="0093483A">
            <w:pPr>
              <w:pStyle w:val="TableParagraph"/>
              <w:spacing w:before="51"/>
              <w:ind w:left="473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14:paraId="1BD0DC91" w14:textId="507773B6" w:rsidR="0093483A" w:rsidRPr="0093483A" w:rsidRDefault="0093483A" w:rsidP="0093483A">
            <w:pPr>
              <w:pStyle w:val="TableParagraph"/>
              <w:spacing w:before="51"/>
              <w:ind w:left="473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047" w:type="dxa"/>
          </w:tcPr>
          <w:p w14:paraId="36AA5C40" w14:textId="77777777" w:rsidR="0093483A" w:rsidRPr="0093483A" w:rsidRDefault="0093483A">
            <w:pPr>
              <w:pStyle w:val="TableParagraph"/>
              <w:spacing w:before="51"/>
              <w:ind w:left="13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RPr="0093483A" w14:paraId="20E2A8A8" w14:textId="77777777">
        <w:trPr>
          <w:trHeight w:val="371"/>
        </w:trPr>
        <w:tc>
          <w:tcPr>
            <w:tcW w:w="4529" w:type="dxa"/>
          </w:tcPr>
          <w:p w14:paraId="15D84BA4" w14:textId="1604A1ED" w:rsidR="00CA45D7" w:rsidRPr="0093483A" w:rsidRDefault="00107DC7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9348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r w:rsidRPr="009348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Pr="009348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Program</w:t>
            </w:r>
            <w:r w:rsidR="002E060F"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(Fall</w:t>
            </w:r>
            <w:r w:rsidR="00842FD2"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Spring)</w:t>
            </w:r>
          </w:p>
        </w:tc>
        <w:tc>
          <w:tcPr>
            <w:tcW w:w="8443" w:type="dxa"/>
          </w:tcPr>
          <w:p w14:paraId="25DAA1C7" w14:textId="13348285" w:rsidR="00CA45D7" w:rsidRPr="0093483A" w:rsidRDefault="002E060F">
            <w:pPr>
              <w:pStyle w:val="TableParagraph"/>
              <w:spacing w:before="1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0562C1"/>
                <w:sz w:val="24"/>
                <w:szCs w:val="24"/>
                <w:u w:val="single" w:color="0562C1"/>
              </w:rPr>
              <w:t>https://las.illinois.edu/system/files/inline-files/conference%20support%20program%20guidelines%202018.pdf</w:t>
            </w:r>
          </w:p>
        </w:tc>
        <w:tc>
          <w:tcPr>
            <w:tcW w:w="2047" w:type="dxa"/>
          </w:tcPr>
          <w:p w14:paraId="1F841ABE" w14:textId="77777777" w:rsidR="00CA45D7" w:rsidRPr="0093483A" w:rsidRDefault="00107DC7">
            <w:pPr>
              <w:pStyle w:val="TableParagraph"/>
              <w:spacing w:before="51"/>
              <w:ind w:left="132" w:right="1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September</w:t>
            </w:r>
            <w:r w:rsidRPr="0093483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="002E060F"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7, 2022</w:t>
            </w:r>
            <w:r w:rsidR="00842FD2"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(fall)</w:t>
            </w:r>
          </w:p>
          <w:p w14:paraId="4F7D28E8" w14:textId="38666E43" w:rsidR="00842FD2" w:rsidRPr="0093483A" w:rsidRDefault="00842FD2">
            <w:pPr>
              <w:pStyle w:val="TableParagraph"/>
              <w:spacing w:before="51"/>
              <w:ind w:left="132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TBD (spring)</w:t>
            </w:r>
          </w:p>
        </w:tc>
        <w:tc>
          <w:tcPr>
            <w:tcW w:w="2174" w:type="dxa"/>
          </w:tcPr>
          <w:p w14:paraId="0F972F6A" w14:textId="574CCB0D" w:rsidR="00CA45D7" w:rsidRPr="0093483A" w:rsidRDefault="002E060F">
            <w:pPr>
              <w:pStyle w:val="TableParagraph"/>
              <w:spacing w:before="51"/>
              <w:ind w:left="473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September meeting</w:t>
            </w:r>
          </w:p>
        </w:tc>
        <w:tc>
          <w:tcPr>
            <w:tcW w:w="2047" w:type="dxa"/>
          </w:tcPr>
          <w:p w14:paraId="468DAB94" w14:textId="77777777" w:rsidR="00CA45D7" w:rsidRPr="0093483A" w:rsidRDefault="00107DC7">
            <w:pPr>
              <w:pStyle w:val="TableParagraph"/>
              <w:spacing w:before="51"/>
              <w:ind w:left="132" w:right="10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2E060F"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842FD2"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(fall)</w:t>
            </w:r>
          </w:p>
          <w:p w14:paraId="3602B4E6" w14:textId="36BB2BE9" w:rsidR="00842FD2" w:rsidRPr="0093483A" w:rsidRDefault="00842FD2">
            <w:pPr>
              <w:pStyle w:val="TableParagraph"/>
              <w:spacing w:before="51"/>
              <w:ind w:left="13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February 1, 2023 (spring)</w:t>
            </w:r>
          </w:p>
        </w:tc>
      </w:tr>
      <w:tr w:rsidR="00CA45D7" w:rsidRPr="0093483A" w14:paraId="621A86E3" w14:textId="77777777">
        <w:trPr>
          <w:trHeight w:val="1431"/>
        </w:trPr>
        <w:tc>
          <w:tcPr>
            <w:tcW w:w="4529" w:type="dxa"/>
          </w:tcPr>
          <w:p w14:paraId="25E36C1B" w14:textId="77777777" w:rsidR="00CA45D7" w:rsidRPr="0093483A" w:rsidRDefault="00107DC7" w:rsidP="00E117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Sabbatical</w:t>
            </w:r>
            <w:r w:rsidRPr="009348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  <w:r w:rsidRPr="009348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applications</w:t>
            </w:r>
          </w:p>
        </w:tc>
        <w:tc>
          <w:tcPr>
            <w:tcW w:w="8443" w:type="dxa"/>
          </w:tcPr>
          <w:p w14:paraId="2831A16A" w14:textId="2EDCA853" w:rsidR="00CA45D7" w:rsidRPr="0093483A" w:rsidRDefault="00107DC7" w:rsidP="00E117F5">
            <w:pPr>
              <w:pStyle w:val="TableParagraph"/>
              <w:spacing w:before="1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2212" w:rsidRPr="009348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https://www.vpaa.uillinois.edu/resources/Sabbatical_Application_and_Guidelines</w:t>
              </w:r>
            </w:hyperlink>
            <w:r w:rsidR="00042212" w:rsidRPr="0093483A">
              <w:rPr>
                <w:rFonts w:ascii="Times New Roman" w:hAnsi="Times New Roman" w:cs="Times New Roman"/>
                <w:sz w:val="24"/>
                <w:szCs w:val="24"/>
              </w:rPr>
              <w:t xml:space="preserve"> (guidelines)</w:t>
            </w:r>
          </w:p>
          <w:p w14:paraId="099A64C4" w14:textId="2C6BAB53" w:rsidR="00CA45D7" w:rsidRPr="0093483A" w:rsidRDefault="00107DC7">
            <w:pPr>
              <w:pStyle w:val="TableParagraph"/>
              <w:spacing w:before="22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2212" w:rsidRPr="009348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https://appserv7.admin.uillinois.edu/FormBuilderSurvey/Survey/vpaa/sabbatical/sabbatical_application2324/</w:t>
              </w:r>
            </w:hyperlink>
            <w:r w:rsidR="00042212" w:rsidRPr="0093483A">
              <w:rPr>
                <w:rFonts w:ascii="Times New Roman" w:hAnsi="Times New Roman" w:cs="Times New Roman"/>
                <w:sz w:val="24"/>
                <w:szCs w:val="24"/>
              </w:rPr>
              <w:t xml:space="preserve"> (application)</w:t>
            </w:r>
          </w:p>
        </w:tc>
        <w:tc>
          <w:tcPr>
            <w:tcW w:w="2047" w:type="dxa"/>
          </w:tcPr>
          <w:p w14:paraId="5CA6162C" w14:textId="77777777" w:rsidR="00CA45D7" w:rsidRPr="0093483A" w:rsidRDefault="00CA45D7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D7538" w14:textId="1C9D86BE" w:rsidR="00CA45D7" w:rsidRPr="0093483A" w:rsidRDefault="00042212">
            <w:pPr>
              <w:pStyle w:val="TableParagraph"/>
              <w:ind w:left="132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October 3,</w:t>
            </w:r>
            <w:r w:rsidRPr="0093483A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2022</w:t>
            </w:r>
          </w:p>
        </w:tc>
        <w:tc>
          <w:tcPr>
            <w:tcW w:w="2174" w:type="dxa"/>
            <w:shd w:val="clear" w:color="auto" w:fill="E7E6E6"/>
          </w:tcPr>
          <w:p w14:paraId="1B76D105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5BDCDC2" w14:textId="77777777" w:rsidR="00CA45D7" w:rsidRPr="0093483A" w:rsidRDefault="00CA45D7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3FC6" w14:textId="09655ED7" w:rsidR="00CA45D7" w:rsidRPr="0093483A" w:rsidRDefault="00107DC7">
            <w:pPr>
              <w:pStyle w:val="TableParagraph"/>
              <w:ind w:left="132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212" w:rsidRPr="00934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042212"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CA45D7" w:rsidRPr="0093483A" w14:paraId="3D7A67F8" w14:textId="77777777">
        <w:trPr>
          <w:trHeight w:val="791"/>
        </w:trPr>
        <w:tc>
          <w:tcPr>
            <w:tcW w:w="4529" w:type="dxa"/>
          </w:tcPr>
          <w:p w14:paraId="2EB5AB53" w14:textId="77777777" w:rsidR="00CA45D7" w:rsidRPr="0093483A" w:rsidRDefault="00107DC7">
            <w:pPr>
              <w:pStyle w:val="TableParagraph"/>
              <w:spacing w:before="1" w:line="259" w:lineRule="auto"/>
              <w:ind w:left="3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tenure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Draft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(One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papers for review)</w:t>
            </w:r>
          </w:p>
        </w:tc>
        <w:tc>
          <w:tcPr>
            <w:tcW w:w="8443" w:type="dxa"/>
          </w:tcPr>
          <w:p w14:paraId="0A7A6878" w14:textId="77777777" w:rsidR="00CA45D7" w:rsidRPr="0093483A" w:rsidRDefault="00107DC7">
            <w:pPr>
              <w:pStyle w:val="TableParagraph"/>
              <w:spacing w:before="116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  <w:u w:val="single" w:color="0562C1"/>
              </w:rPr>
              <w:t>https://provost.illinois.edu/policies/provosts‐communications/communication‐9‐promotion‐</w:t>
            </w: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  <w:u w:val="single" w:color="0562C1"/>
              </w:rPr>
              <w:t>and‐tenure/</w:t>
            </w:r>
          </w:p>
        </w:tc>
        <w:tc>
          <w:tcPr>
            <w:tcW w:w="2047" w:type="dxa"/>
          </w:tcPr>
          <w:p w14:paraId="15068ADA" w14:textId="77777777" w:rsidR="00CA45D7" w:rsidRPr="0093483A" w:rsidRDefault="00CA45D7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9D12" w14:textId="30315824" w:rsidR="00CA45D7" w:rsidRPr="0093483A" w:rsidRDefault="002E060F">
            <w:pPr>
              <w:pStyle w:val="TableParagraph"/>
              <w:ind w:left="13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September 23, 2022</w:t>
            </w:r>
          </w:p>
        </w:tc>
        <w:tc>
          <w:tcPr>
            <w:tcW w:w="2174" w:type="dxa"/>
          </w:tcPr>
          <w:p w14:paraId="06DB8725" w14:textId="253BE625" w:rsidR="00CA45D7" w:rsidRPr="0093483A" w:rsidRDefault="002E060F">
            <w:pPr>
              <w:pStyle w:val="TableParagraph"/>
              <w:spacing w:before="116" w:line="259" w:lineRule="auto"/>
              <w:ind w:left="863" w:hanging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Week of September 26</w:t>
            </w:r>
          </w:p>
        </w:tc>
        <w:tc>
          <w:tcPr>
            <w:tcW w:w="2047" w:type="dxa"/>
          </w:tcPr>
          <w:p w14:paraId="2EDC547C" w14:textId="77777777" w:rsidR="00CA45D7" w:rsidRPr="0093483A" w:rsidRDefault="00CA45D7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DBCF" w14:textId="311B6DD3" w:rsidR="00CA45D7" w:rsidRPr="0093483A" w:rsidRDefault="00107DC7">
            <w:pPr>
              <w:pStyle w:val="TableParagraph"/>
              <w:ind w:left="132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E060F" w:rsidRPr="00934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2E060F"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CA45D7" w:rsidRPr="0093483A" w14:paraId="0BFA9375" w14:textId="77777777">
        <w:trPr>
          <w:trHeight w:val="515"/>
        </w:trPr>
        <w:tc>
          <w:tcPr>
            <w:tcW w:w="4529" w:type="dxa"/>
          </w:tcPr>
          <w:p w14:paraId="1BF371C8" w14:textId="575A3436" w:rsidR="00042212" w:rsidRPr="0093483A" w:rsidRDefault="00107DC7" w:rsidP="00042212">
            <w:pPr>
              <w:pStyle w:val="TableParagraph"/>
              <w:spacing w:line="24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348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tenure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9348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2E060F" w:rsidRPr="0093483A">
              <w:rPr>
                <w:rFonts w:ascii="Times New Roman" w:hAnsi="Times New Roman" w:cs="Times New Roman"/>
                <w:sz w:val="24"/>
                <w:szCs w:val="24"/>
              </w:rPr>
              <w:t xml:space="preserve"> (via Interfolio)</w:t>
            </w:r>
          </w:p>
          <w:p w14:paraId="6560D394" w14:textId="1BB80BF0" w:rsidR="00CA45D7" w:rsidRPr="0093483A" w:rsidRDefault="00CA45D7">
            <w:pPr>
              <w:pStyle w:val="TableParagraph"/>
              <w:spacing w:before="22" w:line="22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14:paraId="4EA1D15F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0EA05F9" w14:textId="1642984C" w:rsidR="00CA45D7" w:rsidRPr="0093483A" w:rsidRDefault="00107DC7">
            <w:pPr>
              <w:pStyle w:val="TableParagraph"/>
              <w:spacing w:before="123"/>
              <w:ind w:left="132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November</w:t>
            </w:r>
            <w:r w:rsidRPr="0093483A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2E060F"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93483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202</w:t>
            </w:r>
            <w:r w:rsidR="002E060F" w:rsidRPr="0093483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E7E6E6"/>
          </w:tcPr>
          <w:p w14:paraId="1CF400D8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7D11AB6" w14:textId="26C49E02" w:rsidR="00CA45D7" w:rsidRPr="0093483A" w:rsidRDefault="00107DC7">
            <w:pPr>
              <w:pStyle w:val="TableParagraph"/>
              <w:spacing w:before="123"/>
              <w:ind w:left="13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9348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E060F" w:rsidRPr="00934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2E060F"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CA45D7" w:rsidRPr="0093483A" w14:paraId="0EC30F3F" w14:textId="77777777" w:rsidTr="00E117F5">
        <w:trPr>
          <w:trHeight w:val="477"/>
        </w:trPr>
        <w:tc>
          <w:tcPr>
            <w:tcW w:w="4529" w:type="dxa"/>
          </w:tcPr>
          <w:p w14:paraId="26F7B317" w14:textId="77777777" w:rsidR="00CA45D7" w:rsidRPr="0093483A" w:rsidRDefault="00CA45D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4D0E" w14:textId="77777777" w:rsidR="00CA45D7" w:rsidRPr="0093483A" w:rsidRDefault="00107DC7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Sabbatical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yr/Sp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leave</w:t>
            </w:r>
          </w:p>
        </w:tc>
        <w:tc>
          <w:tcPr>
            <w:tcW w:w="8443" w:type="dxa"/>
          </w:tcPr>
          <w:p w14:paraId="5EFEC170" w14:textId="1FE8B8DF" w:rsidR="00CA45D7" w:rsidRPr="0093483A" w:rsidRDefault="00107DC7">
            <w:pPr>
              <w:pStyle w:val="TableParagraph"/>
              <w:spacing w:before="14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2FD2" w:rsidRPr="009348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https://www.vpaa.uillinois.edu/cms/One.aspx?portalId=420456&amp;pageId=441035</w:t>
              </w:r>
            </w:hyperlink>
            <w:r w:rsidR="00842FD2" w:rsidRPr="0093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6E4FDE18" w14:textId="77777777" w:rsidR="00CA45D7" w:rsidRPr="0093483A" w:rsidRDefault="00CA45D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3AF4" w14:textId="140941AA" w:rsidR="00CA45D7" w:rsidRPr="0093483A" w:rsidRDefault="00107DC7">
            <w:pPr>
              <w:pStyle w:val="TableParagraph"/>
              <w:ind w:left="132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November</w:t>
            </w:r>
            <w:r w:rsidRPr="0093483A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12, </w:t>
            </w:r>
            <w:r w:rsidRPr="0093483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202</w:t>
            </w:r>
            <w:r w:rsidR="002E060F" w:rsidRPr="0093483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E7E6E6"/>
          </w:tcPr>
          <w:p w14:paraId="1BCA5C6A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D4803B5" w14:textId="4E202AE9" w:rsidR="00CA45D7" w:rsidRPr="0093483A" w:rsidRDefault="00107DC7">
            <w:pPr>
              <w:pStyle w:val="TableParagraph"/>
              <w:spacing w:before="145" w:line="259" w:lineRule="auto"/>
              <w:ind w:left="144"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LAS to Provost December</w:t>
            </w:r>
            <w:r w:rsidRPr="009348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9348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FD2" w:rsidRPr="00934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5D7" w:rsidRPr="0093483A" w14:paraId="3529F483" w14:textId="77777777">
        <w:trPr>
          <w:trHeight w:val="414"/>
        </w:trPr>
        <w:tc>
          <w:tcPr>
            <w:tcW w:w="4529" w:type="dxa"/>
          </w:tcPr>
          <w:p w14:paraId="6C2CAB37" w14:textId="77777777" w:rsidR="00CA45D7" w:rsidRPr="0093483A" w:rsidRDefault="00107DC7">
            <w:pPr>
              <w:pStyle w:val="TableParagraph"/>
              <w:spacing w:before="7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Third‐year</w:t>
            </w:r>
            <w:r w:rsidRPr="009348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Pr="009348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letters,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Draft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only</w:t>
            </w:r>
          </w:p>
        </w:tc>
        <w:tc>
          <w:tcPr>
            <w:tcW w:w="8443" w:type="dxa"/>
          </w:tcPr>
          <w:p w14:paraId="08B15A30" w14:textId="77777777" w:rsidR="00CA45D7" w:rsidRPr="0093483A" w:rsidRDefault="00107DC7">
            <w:pPr>
              <w:pStyle w:val="TableParagraph"/>
              <w:spacing w:before="7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  <w:u w:val="single" w:color="0562C1"/>
              </w:rPr>
              <w:t>https://las.illinois.edu/faculty/policy/iii5</w:t>
            </w:r>
          </w:p>
        </w:tc>
        <w:tc>
          <w:tcPr>
            <w:tcW w:w="2047" w:type="dxa"/>
          </w:tcPr>
          <w:p w14:paraId="16DDAAFF" w14:textId="0978699D" w:rsidR="00CA45D7" w:rsidRPr="0093483A" w:rsidRDefault="00042212">
            <w:pPr>
              <w:pStyle w:val="TableParagraph"/>
              <w:spacing w:before="73"/>
              <w:ind w:left="120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Jan</w:t>
            </w:r>
            <w:r w:rsidR="00842FD2"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uary</w:t>
            </w:r>
          </w:p>
        </w:tc>
        <w:tc>
          <w:tcPr>
            <w:tcW w:w="2174" w:type="dxa"/>
          </w:tcPr>
          <w:p w14:paraId="50F5BE05" w14:textId="77777777" w:rsidR="00CA45D7" w:rsidRPr="0093483A" w:rsidRDefault="00107DC7">
            <w:pPr>
              <w:pStyle w:val="TableParagraph"/>
              <w:spacing w:before="73"/>
              <w:ind w:left="473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Jan/Feb</w:t>
            </w:r>
          </w:p>
        </w:tc>
        <w:tc>
          <w:tcPr>
            <w:tcW w:w="2047" w:type="dxa"/>
          </w:tcPr>
          <w:p w14:paraId="7E87A74B" w14:textId="66B5CDB0" w:rsidR="00CA45D7" w:rsidRPr="0093483A" w:rsidRDefault="00042212">
            <w:pPr>
              <w:pStyle w:val="TableParagraph"/>
              <w:spacing w:before="73"/>
              <w:ind w:left="132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842FD2" w:rsidRPr="0093483A">
              <w:rPr>
                <w:rFonts w:ascii="Times New Roman" w:hAnsi="Times New Roman" w:cs="Times New Roman"/>
                <w:sz w:val="24"/>
                <w:szCs w:val="24"/>
              </w:rPr>
              <w:t>ruary 15, 2023</w:t>
            </w:r>
          </w:p>
        </w:tc>
      </w:tr>
      <w:tr w:rsidR="00CA45D7" w:rsidRPr="0093483A" w14:paraId="2CE0C8CA" w14:textId="77777777">
        <w:trPr>
          <w:trHeight w:val="1141"/>
        </w:trPr>
        <w:tc>
          <w:tcPr>
            <w:tcW w:w="4529" w:type="dxa"/>
          </w:tcPr>
          <w:p w14:paraId="259620A1" w14:textId="77777777" w:rsidR="00CA45D7" w:rsidRPr="0093483A" w:rsidRDefault="00CA45D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8E91" w14:textId="77777777" w:rsidR="00CA45D7" w:rsidRPr="0093483A" w:rsidRDefault="00107DC7">
            <w:pPr>
              <w:pStyle w:val="TableParagraph"/>
              <w:spacing w:line="259" w:lineRule="auto"/>
              <w:ind w:left="38" w:right="2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Teaching/clinical/research</w:t>
            </w:r>
            <w:r w:rsidRPr="009348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 xml:space="preserve">professorial 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promotions</w:t>
            </w:r>
          </w:p>
        </w:tc>
        <w:tc>
          <w:tcPr>
            <w:tcW w:w="8443" w:type="dxa"/>
          </w:tcPr>
          <w:p w14:paraId="2B600E7E" w14:textId="77777777" w:rsidR="00CA45D7" w:rsidRPr="0093483A" w:rsidRDefault="00107DC7">
            <w:pPr>
              <w:pStyle w:val="TableParagraph"/>
              <w:spacing w:before="1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  <w:u w:val="single" w:color="0562C1"/>
              </w:rPr>
              <w:t>https://las.illinois.edu/faculty/policy</w:t>
            </w:r>
          </w:p>
          <w:p w14:paraId="1F18CBFF" w14:textId="77777777" w:rsidR="00CA45D7" w:rsidRPr="0093483A" w:rsidRDefault="00CA45D7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6AF69" w14:textId="77777777" w:rsidR="00CA45D7" w:rsidRPr="0093483A" w:rsidRDefault="00107DC7">
            <w:pPr>
              <w:pStyle w:val="TableParagraph"/>
              <w:spacing w:line="290" w:lineRule="atLeas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  <w:u w:val="single" w:color="0562C1"/>
              </w:rPr>
              <w:t>https://provost.illinois.edu/policies/provosts‐communications/communication‐26‐</w:t>
            </w: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  <w:u w:val="single" w:color="0562C1"/>
              </w:rPr>
              <w:t>promotion‐to‐teaching‐research‐or‐clinical‐associate‐or‐full‐professor‐titles/</w:t>
            </w:r>
          </w:p>
        </w:tc>
        <w:tc>
          <w:tcPr>
            <w:tcW w:w="2047" w:type="dxa"/>
          </w:tcPr>
          <w:p w14:paraId="39940458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77C75" w14:textId="3F424820" w:rsidR="00CA45D7" w:rsidRPr="0093483A" w:rsidRDefault="00842FD2">
            <w:pPr>
              <w:pStyle w:val="TableParagraph"/>
              <w:spacing w:before="182"/>
              <w:ind w:left="120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January</w:t>
            </w:r>
          </w:p>
        </w:tc>
        <w:tc>
          <w:tcPr>
            <w:tcW w:w="2174" w:type="dxa"/>
          </w:tcPr>
          <w:p w14:paraId="48EE8233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5B560" w14:textId="77777777" w:rsidR="00CA45D7" w:rsidRPr="0093483A" w:rsidRDefault="00107DC7">
            <w:pPr>
              <w:pStyle w:val="TableParagraph"/>
              <w:spacing w:before="182"/>
              <w:ind w:left="473" w:righ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Jan/Feb</w:t>
            </w:r>
          </w:p>
        </w:tc>
        <w:tc>
          <w:tcPr>
            <w:tcW w:w="2047" w:type="dxa"/>
          </w:tcPr>
          <w:p w14:paraId="530BC4FE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290F" w14:textId="561DD733" w:rsidR="00CA45D7" w:rsidRPr="0093483A" w:rsidRDefault="00042212">
            <w:pPr>
              <w:pStyle w:val="TableParagraph"/>
              <w:spacing w:before="182"/>
              <w:ind w:left="132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842FD2" w:rsidRPr="0093483A">
              <w:rPr>
                <w:rFonts w:ascii="Times New Roman" w:hAnsi="Times New Roman" w:cs="Times New Roman"/>
                <w:sz w:val="24"/>
                <w:szCs w:val="24"/>
              </w:rPr>
              <w:t>ruary 15, 2023</w:t>
            </w:r>
          </w:p>
        </w:tc>
      </w:tr>
      <w:tr w:rsidR="00CA45D7" w:rsidRPr="0093483A" w14:paraId="28FA0F31" w14:textId="77777777">
        <w:trPr>
          <w:trHeight w:val="270"/>
        </w:trPr>
        <w:tc>
          <w:tcPr>
            <w:tcW w:w="4529" w:type="dxa"/>
          </w:tcPr>
          <w:p w14:paraId="4683CAE5" w14:textId="77777777" w:rsidR="00CA45D7" w:rsidRPr="0093483A" w:rsidRDefault="00107DC7">
            <w:pPr>
              <w:pStyle w:val="TableParagraph"/>
              <w:spacing w:before="1" w:line="24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SLCL</w:t>
            </w:r>
            <w:r w:rsidRPr="009348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r w:rsidRPr="009348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Completion</w:t>
            </w:r>
            <w:r w:rsidRPr="009348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Fellowship</w:t>
            </w:r>
          </w:p>
        </w:tc>
        <w:tc>
          <w:tcPr>
            <w:tcW w:w="8443" w:type="dxa"/>
          </w:tcPr>
          <w:p w14:paraId="490B810B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9625245" w14:textId="77777777" w:rsidR="00CA45D7" w:rsidRPr="0093483A" w:rsidRDefault="00107DC7">
            <w:pPr>
              <w:pStyle w:val="TableParagraph"/>
              <w:spacing w:before="1" w:line="249" w:lineRule="exact"/>
              <w:ind w:left="13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TBD</w:t>
            </w:r>
          </w:p>
        </w:tc>
        <w:tc>
          <w:tcPr>
            <w:tcW w:w="2174" w:type="dxa"/>
          </w:tcPr>
          <w:p w14:paraId="2BFB01A7" w14:textId="77777777" w:rsidR="00CA45D7" w:rsidRPr="0093483A" w:rsidRDefault="00107DC7">
            <w:pPr>
              <w:pStyle w:val="TableParagraph"/>
              <w:spacing w:before="1" w:line="249" w:lineRule="exact"/>
              <w:ind w:left="473" w:righ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TBD</w:t>
            </w:r>
          </w:p>
        </w:tc>
        <w:tc>
          <w:tcPr>
            <w:tcW w:w="2047" w:type="dxa"/>
            <w:shd w:val="clear" w:color="auto" w:fill="E7E6E6"/>
          </w:tcPr>
          <w:p w14:paraId="577B1C50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RPr="0093483A" w14:paraId="72FCC596" w14:textId="77777777">
        <w:trPr>
          <w:trHeight w:val="851"/>
        </w:trPr>
        <w:tc>
          <w:tcPr>
            <w:tcW w:w="4529" w:type="dxa"/>
          </w:tcPr>
          <w:p w14:paraId="1C259462" w14:textId="77777777" w:rsidR="00CA45D7" w:rsidRPr="0093483A" w:rsidRDefault="00CA45D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A3550" w14:textId="77777777" w:rsidR="00CA45D7" w:rsidRPr="0093483A" w:rsidRDefault="00107DC7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Instructor/lecturer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r w:rsidRPr="009348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instructor/lecturer</w:t>
            </w:r>
          </w:p>
        </w:tc>
        <w:tc>
          <w:tcPr>
            <w:tcW w:w="8443" w:type="dxa"/>
          </w:tcPr>
          <w:p w14:paraId="4A9C235D" w14:textId="77777777" w:rsidR="00CA45D7" w:rsidRPr="0093483A" w:rsidRDefault="00107DC7">
            <w:pPr>
              <w:pStyle w:val="TableParagraph"/>
              <w:spacing w:before="145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  <w:u w:val="single" w:color="0562C1"/>
              </w:rPr>
              <w:t>https://las.illinois.edu/system/files/inline‐</w:t>
            </w: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  <w:u w:val="single" w:color="0562C1"/>
              </w:rPr>
              <w:t>files/CollegePolicyforAppointmentorPromotionforSpecializedFaculty3‐3‐16_0.pdf</w:t>
            </w:r>
          </w:p>
        </w:tc>
        <w:tc>
          <w:tcPr>
            <w:tcW w:w="2047" w:type="dxa"/>
          </w:tcPr>
          <w:p w14:paraId="630596CD" w14:textId="77777777" w:rsidR="00CA45D7" w:rsidRPr="0093483A" w:rsidRDefault="00CA45D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72584" w14:textId="32A2E143" w:rsidR="00CA45D7" w:rsidRPr="0093483A" w:rsidRDefault="00842FD2">
            <w:pPr>
              <w:pStyle w:val="TableParagraph"/>
              <w:ind w:left="132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April</w:t>
            </w:r>
          </w:p>
        </w:tc>
        <w:tc>
          <w:tcPr>
            <w:tcW w:w="2174" w:type="dxa"/>
          </w:tcPr>
          <w:p w14:paraId="3DE71A23" w14:textId="77777777" w:rsidR="00CA45D7" w:rsidRPr="0093483A" w:rsidRDefault="00CA45D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27ABE" w14:textId="77777777" w:rsidR="00CA45D7" w:rsidRPr="0093483A" w:rsidRDefault="00107DC7">
            <w:pPr>
              <w:pStyle w:val="TableParagraph"/>
              <w:ind w:left="473" w:righ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April</w:t>
            </w:r>
          </w:p>
        </w:tc>
        <w:tc>
          <w:tcPr>
            <w:tcW w:w="2047" w:type="dxa"/>
          </w:tcPr>
          <w:p w14:paraId="3C8BB68C" w14:textId="77777777" w:rsidR="00CA45D7" w:rsidRPr="0093483A" w:rsidRDefault="00CA45D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6E56F" w14:textId="354D733A" w:rsidR="00CA45D7" w:rsidRPr="0093483A" w:rsidRDefault="00842FD2">
            <w:pPr>
              <w:pStyle w:val="TableParagraph"/>
              <w:ind w:left="13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June 15, 2023</w:t>
            </w:r>
          </w:p>
        </w:tc>
      </w:tr>
      <w:tr w:rsidR="00CA45D7" w:rsidRPr="0093483A" w14:paraId="5E70C3B3" w14:textId="77777777">
        <w:trPr>
          <w:trHeight w:val="356"/>
        </w:trPr>
        <w:tc>
          <w:tcPr>
            <w:tcW w:w="4529" w:type="dxa"/>
          </w:tcPr>
          <w:p w14:paraId="66350BC4" w14:textId="77777777" w:rsidR="00CA45D7" w:rsidRPr="0093483A" w:rsidRDefault="00107DC7">
            <w:pPr>
              <w:pStyle w:val="TableParagraph"/>
              <w:spacing w:before="4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SLCL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Awards</w:t>
            </w:r>
          </w:p>
        </w:tc>
        <w:tc>
          <w:tcPr>
            <w:tcW w:w="8443" w:type="dxa"/>
          </w:tcPr>
          <w:p w14:paraId="1C115D36" w14:textId="77777777" w:rsidR="00CA45D7" w:rsidRPr="0093483A" w:rsidRDefault="00107DC7">
            <w:pPr>
              <w:pStyle w:val="TableParagraph"/>
              <w:spacing w:before="44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  <w:u w:val="single" w:color="0562C1"/>
              </w:rPr>
              <w:t>https://slcl.illinois.edu/marita‐romine‐distinguished‐service‐award‐0</w:t>
            </w:r>
          </w:p>
        </w:tc>
        <w:tc>
          <w:tcPr>
            <w:tcW w:w="2047" w:type="dxa"/>
          </w:tcPr>
          <w:p w14:paraId="61318F85" w14:textId="629DB2DA" w:rsidR="00CA45D7" w:rsidRPr="0093483A" w:rsidRDefault="00042212">
            <w:pPr>
              <w:pStyle w:val="TableParagraph"/>
              <w:spacing w:before="44"/>
              <w:ind w:left="132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TBD</w:t>
            </w:r>
          </w:p>
        </w:tc>
        <w:tc>
          <w:tcPr>
            <w:tcW w:w="2174" w:type="dxa"/>
          </w:tcPr>
          <w:p w14:paraId="455BD648" w14:textId="77777777" w:rsidR="00CA45D7" w:rsidRPr="0093483A" w:rsidRDefault="00107DC7">
            <w:pPr>
              <w:pStyle w:val="TableParagraph"/>
              <w:spacing w:before="44"/>
              <w:ind w:left="473" w:righ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April</w:t>
            </w:r>
          </w:p>
        </w:tc>
        <w:tc>
          <w:tcPr>
            <w:tcW w:w="2047" w:type="dxa"/>
            <w:shd w:val="clear" w:color="auto" w:fill="E7E6E6"/>
          </w:tcPr>
          <w:p w14:paraId="6F385062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RPr="0093483A" w14:paraId="53559D36" w14:textId="77777777" w:rsidTr="00E117F5">
        <w:trPr>
          <w:trHeight w:val="603"/>
        </w:trPr>
        <w:tc>
          <w:tcPr>
            <w:tcW w:w="4529" w:type="dxa"/>
          </w:tcPr>
          <w:p w14:paraId="27108CDC" w14:textId="77777777" w:rsidR="00CA45D7" w:rsidRPr="0093483A" w:rsidRDefault="00CA45D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89DCD" w14:textId="77777777" w:rsidR="00CA45D7" w:rsidRPr="0093483A" w:rsidRDefault="00107DC7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Sabbatical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leave</w:t>
            </w:r>
          </w:p>
        </w:tc>
        <w:tc>
          <w:tcPr>
            <w:tcW w:w="8443" w:type="dxa"/>
          </w:tcPr>
          <w:p w14:paraId="1CCA9F10" w14:textId="77777777" w:rsidR="00CA45D7" w:rsidRPr="0093483A" w:rsidRDefault="00107DC7">
            <w:pPr>
              <w:pStyle w:val="TableParagraph"/>
              <w:spacing w:before="14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93483A">
                <w:rPr>
                  <w:rFonts w:ascii="Times New Roman" w:hAnsi="Times New Roman" w:cs="Times New Roman"/>
                  <w:color w:val="0562C1"/>
                  <w:spacing w:val="-2"/>
                  <w:sz w:val="24"/>
                  <w:szCs w:val="24"/>
                  <w:u w:val="single" w:color="0562C1"/>
                </w:rPr>
                <w:t>https://www.vpaa.uillinois.edu/resources/Sabbatical_Application_and_Guidelines</w:t>
              </w:r>
            </w:hyperlink>
          </w:p>
        </w:tc>
        <w:tc>
          <w:tcPr>
            <w:tcW w:w="2047" w:type="dxa"/>
          </w:tcPr>
          <w:p w14:paraId="2444D745" w14:textId="77777777" w:rsidR="00CA45D7" w:rsidRPr="0093483A" w:rsidRDefault="00CA45D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33D39" w14:textId="77777777" w:rsidR="00CA45D7" w:rsidRPr="0093483A" w:rsidRDefault="00107DC7">
            <w:pPr>
              <w:pStyle w:val="TableParagraph"/>
              <w:ind w:left="132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April</w:t>
            </w:r>
            <w:r w:rsidRPr="0093483A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15, </w:t>
            </w:r>
            <w:r w:rsidRPr="0093483A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2022</w:t>
            </w:r>
          </w:p>
        </w:tc>
        <w:tc>
          <w:tcPr>
            <w:tcW w:w="2174" w:type="dxa"/>
            <w:shd w:val="clear" w:color="auto" w:fill="E7E6E6"/>
          </w:tcPr>
          <w:p w14:paraId="17506E4E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3A45B77" w14:textId="655F34A1" w:rsidR="00CA45D7" w:rsidRPr="0093483A" w:rsidRDefault="00107DC7">
            <w:pPr>
              <w:pStyle w:val="TableParagraph"/>
              <w:spacing w:before="145" w:line="259" w:lineRule="auto"/>
              <w:ind w:left="413" w:right="13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9348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348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 xml:space="preserve">Provost May 15, 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042212"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CA45D7" w:rsidRPr="0093483A" w14:paraId="3A9FA897" w14:textId="77777777">
        <w:trPr>
          <w:trHeight w:val="443"/>
        </w:trPr>
        <w:tc>
          <w:tcPr>
            <w:tcW w:w="4529" w:type="dxa"/>
          </w:tcPr>
          <w:p w14:paraId="167D12EC" w14:textId="23378F1A" w:rsidR="00CA45D7" w:rsidRPr="0093483A" w:rsidRDefault="00107DC7">
            <w:pPr>
              <w:pStyle w:val="TableParagraph"/>
              <w:spacing w:before="8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Winter</w:t>
            </w:r>
            <w:r w:rsidRPr="009348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Convocation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‐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D4034F" w:rsidRPr="0093483A">
              <w:rPr>
                <w:rFonts w:ascii="Times New Roman" w:hAnsi="Times New Roman" w:cs="Times New Roman"/>
                <w:sz w:val="24"/>
                <w:szCs w:val="24"/>
              </w:rPr>
              <w:t xml:space="preserve"> 17,</w:t>
            </w:r>
            <w:r w:rsidRPr="009348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042212" w:rsidRPr="009348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8443" w:type="dxa"/>
          </w:tcPr>
          <w:p w14:paraId="574BB1EA" w14:textId="77777777" w:rsidR="00CA45D7" w:rsidRPr="0093483A" w:rsidRDefault="00107DC7">
            <w:pPr>
              <w:pStyle w:val="TableParagraph"/>
              <w:spacing w:before="87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0562C1"/>
                <w:spacing w:val="-2"/>
                <w:sz w:val="24"/>
                <w:szCs w:val="24"/>
                <w:u w:val="single" w:color="0562C1"/>
              </w:rPr>
              <w:t>https://las.illinois.edu/academics/graduation/convocation</w:t>
            </w:r>
          </w:p>
        </w:tc>
        <w:tc>
          <w:tcPr>
            <w:tcW w:w="2047" w:type="dxa"/>
            <w:shd w:val="clear" w:color="auto" w:fill="E7E6E6"/>
          </w:tcPr>
          <w:p w14:paraId="0DF5311B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E7E6E6"/>
          </w:tcPr>
          <w:p w14:paraId="12699D25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E7E6E6"/>
          </w:tcPr>
          <w:p w14:paraId="78BE6117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D7" w:rsidRPr="0093483A" w14:paraId="15E37E8D" w14:textId="77777777">
        <w:trPr>
          <w:trHeight w:val="560"/>
        </w:trPr>
        <w:tc>
          <w:tcPr>
            <w:tcW w:w="4529" w:type="dxa"/>
          </w:tcPr>
          <w:p w14:paraId="1A137ECD" w14:textId="77777777" w:rsidR="00CA45D7" w:rsidRPr="0093483A" w:rsidRDefault="00107DC7">
            <w:pPr>
              <w:pStyle w:val="TableParagraph"/>
              <w:spacing w:before="145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Pr="009348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r w:rsidRPr="009348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Budget</w:t>
            </w:r>
          </w:p>
        </w:tc>
        <w:tc>
          <w:tcPr>
            <w:tcW w:w="8443" w:type="dxa"/>
          </w:tcPr>
          <w:p w14:paraId="78F43F0F" w14:textId="40B633CA" w:rsidR="00CA45D7" w:rsidRPr="0093483A" w:rsidRDefault="00107DC7">
            <w:pPr>
              <w:pStyle w:val="TableParagraph"/>
              <w:spacing w:before="145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Face‐to‐face</w:t>
            </w:r>
            <w:r w:rsidRPr="0093483A">
              <w:rPr>
                <w:rFonts w:ascii="Times New Roman" w:hAnsi="Times New Roman" w:cs="Times New Roman"/>
                <w:color w:val="101010"/>
                <w:spacing w:val="-6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instructional</w:t>
            </w:r>
            <w:r w:rsidRPr="0093483A">
              <w:rPr>
                <w:rFonts w:ascii="Times New Roman" w:hAnsi="Times New Roman" w:cs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requests</w:t>
            </w:r>
            <w:r w:rsidRPr="0093483A">
              <w:rPr>
                <w:rFonts w:ascii="Times New Roman" w:hAnsi="Times New Roman" w:cs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for</w:t>
            </w:r>
            <w:r w:rsidRPr="0093483A">
              <w:rPr>
                <w:rFonts w:ascii="Times New Roman" w:hAnsi="Times New Roman" w:cs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summer</w:t>
            </w:r>
            <w:r w:rsidRPr="0093483A">
              <w:rPr>
                <w:rFonts w:ascii="Times New Roman" w:hAnsi="Times New Roman" w:cs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courses</w:t>
            </w:r>
            <w:r w:rsidRPr="0093483A">
              <w:rPr>
                <w:rFonts w:ascii="Times New Roman" w:hAnsi="Times New Roman" w:cs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sent</w:t>
            </w:r>
            <w:r w:rsidRPr="0093483A">
              <w:rPr>
                <w:rFonts w:ascii="Times New Roman" w:hAnsi="Times New Roman" w:cs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to</w:t>
            </w:r>
            <w:r w:rsidRPr="0093483A">
              <w:rPr>
                <w:rFonts w:ascii="Times New Roman" w:hAnsi="Times New Roman" w:cs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units</w:t>
            </w:r>
            <w:r w:rsidRPr="0093483A">
              <w:rPr>
                <w:rFonts w:ascii="Times New Roman" w:hAnsi="Times New Roman" w:cs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via</w:t>
            </w:r>
            <w:r w:rsidRPr="0093483A">
              <w:rPr>
                <w:rFonts w:ascii="Times New Roman" w:hAnsi="Times New Roman" w:cs="Times New Roman"/>
                <w:color w:val="101010"/>
                <w:spacing w:val="-3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email</w:t>
            </w:r>
            <w:r w:rsidRPr="0093483A">
              <w:rPr>
                <w:rFonts w:ascii="Times New Roman" w:hAnsi="Times New Roman" w:cs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="00042212"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October/November 2022</w:t>
            </w:r>
          </w:p>
        </w:tc>
        <w:tc>
          <w:tcPr>
            <w:tcW w:w="2047" w:type="dxa"/>
            <w:shd w:val="clear" w:color="auto" w:fill="E7E6E6"/>
          </w:tcPr>
          <w:p w14:paraId="4D241251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E7E6E6"/>
          </w:tcPr>
          <w:p w14:paraId="7BDF8E9B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4A6EC0B3" w14:textId="77CAD954" w:rsidR="00CA45D7" w:rsidRPr="0093483A" w:rsidRDefault="00042212">
            <w:pPr>
              <w:pStyle w:val="TableParagraph"/>
              <w:spacing w:before="145"/>
              <w:ind w:left="132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  <w:tr w:rsidR="00CA45D7" w:rsidRPr="0093483A" w14:paraId="05F42E88" w14:textId="77777777">
        <w:trPr>
          <w:trHeight w:val="385"/>
        </w:trPr>
        <w:tc>
          <w:tcPr>
            <w:tcW w:w="4529" w:type="dxa"/>
          </w:tcPr>
          <w:p w14:paraId="537AB3CC" w14:textId="77777777" w:rsidR="00CA45D7" w:rsidRPr="0093483A" w:rsidRDefault="00107DC7">
            <w:pPr>
              <w:pStyle w:val="TableParagraph"/>
              <w:spacing w:before="59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Non‐recurring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 xml:space="preserve">Instructional </w:t>
            </w:r>
            <w:r w:rsidRPr="009348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Requests</w:t>
            </w:r>
          </w:p>
        </w:tc>
        <w:tc>
          <w:tcPr>
            <w:tcW w:w="8443" w:type="dxa"/>
          </w:tcPr>
          <w:p w14:paraId="25508B61" w14:textId="28EDAB05" w:rsidR="00CA45D7" w:rsidRPr="0093483A" w:rsidRDefault="00107DC7">
            <w:pPr>
              <w:pStyle w:val="TableParagraph"/>
              <w:spacing w:before="59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Information</w:t>
            </w:r>
            <w:r w:rsidRPr="0093483A">
              <w:rPr>
                <w:rFonts w:ascii="Times New Roman" w:hAnsi="Times New Roman" w:cs="Times New Roman"/>
                <w:color w:val="101010"/>
                <w:spacing w:val="-4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to</w:t>
            </w:r>
            <w:r w:rsidRPr="0093483A">
              <w:rPr>
                <w:rFonts w:ascii="Times New Roman" w:hAnsi="Times New Roman" w:cs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be</w:t>
            </w:r>
            <w:r w:rsidRPr="0093483A">
              <w:rPr>
                <w:rFonts w:ascii="Times New Roman" w:hAnsi="Times New Roman" w:cs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distributed</w:t>
            </w:r>
            <w:r w:rsidRPr="0093483A">
              <w:rPr>
                <w:rFonts w:ascii="Times New Roman" w:hAnsi="Times New Roman" w:cs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by</w:t>
            </w:r>
            <w:r w:rsidRPr="0093483A">
              <w:rPr>
                <w:rFonts w:ascii="Times New Roman" w:hAnsi="Times New Roman" w:cs="Times New Roman"/>
                <w:color w:val="101010"/>
                <w:spacing w:val="-1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college</w:t>
            </w:r>
            <w:r w:rsidRPr="0093483A">
              <w:rPr>
                <w:rFonts w:ascii="Times New Roman" w:hAnsi="Times New Roman" w:cs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via</w:t>
            </w:r>
            <w:r w:rsidRPr="0093483A">
              <w:rPr>
                <w:rFonts w:ascii="Times New Roman" w:hAnsi="Times New Roman" w:cs="Times New Roman"/>
                <w:color w:val="101010"/>
                <w:spacing w:val="-2"/>
                <w:sz w:val="24"/>
                <w:szCs w:val="24"/>
              </w:rPr>
              <w:t xml:space="preserve"> </w:t>
            </w:r>
            <w:r w:rsidRPr="0093483A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email</w:t>
            </w:r>
            <w:r w:rsidRPr="0093483A">
              <w:rPr>
                <w:rFonts w:ascii="Times New Roman" w:hAnsi="Times New Roman" w:cs="Times New Roman"/>
                <w:color w:val="10101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shd w:val="clear" w:color="auto" w:fill="E7E6E6"/>
          </w:tcPr>
          <w:p w14:paraId="1DFFBBCB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E7E6E6"/>
          </w:tcPr>
          <w:p w14:paraId="76D40D05" w14:textId="77777777" w:rsidR="00CA45D7" w:rsidRPr="0093483A" w:rsidRDefault="00CA45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40047473" w14:textId="0C0FC9DA" w:rsidR="00CA45D7" w:rsidRPr="0093483A" w:rsidRDefault="00042212">
            <w:pPr>
              <w:pStyle w:val="TableParagraph"/>
              <w:spacing w:before="59"/>
              <w:ind w:left="132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A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</w:tr>
    </w:tbl>
    <w:p w14:paraId="1D6A3276" w14:textId="77777777" w:rsidR="00E117F5" w:rsidRPr="0093483A" w:rsidRDefault="00E117F5">
      <w:pPr>
        <w:pStyle w:val="BodyText"/>
        <w:ind w:left="8829" w:right="8853"/>
        <w:jc w:val="center"/>
        <w:rPr>
          <w:rFonts w:ascii="Times New Roman" w:hAnsi="Times New Roman" w:cs="Times New Roman"/>
          <w:sz w:val="24"/>
          <w:szCs w:val="24"/>
        </w:rPr>
      </w:pPr>
    </w:p>
    <w:sectPr w:rsidR="00E117F5" w:rsidRPr="0093483A">
      <w:type w:val="continuous"/>
      <w:pgSz w:w="20160" w:h="12240" w:orient="landscape"/>
      <w:pgMar w:top="70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D7"/>
    <w:rsid w:val="00042212"/>
    <w:rsid w:val="00107DC7"/>
    <w:rsid w:val="002E060F"/>
    <w:rsid w:val="00842FD2"/>
    <w:rsid w:val="0093483A"/>
    <w:rsid w:val="009B2E85"/>
    <w:rsid w:val="00CA45D7"/>
    <w:rsid w:val="00D4034F"/>
    <w:rsid w:val="00E1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A620"/>
  <w15:docId w15:val="{1D8879ED-C95A-E74A-ACE6-BB1BC97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22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paa.uillinois.edu/resources/Sabbatical_Application_and_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paa.uillinois.edu/cms/One.aspx?portalId=420456&amp;pageId=441035" TargetMode="External"/><Relationship Id="rId5" Type="http://schemas.openxmlformats.org/officeDocument/2006/relationships/hyperlink" Target="https://appserv7.admin.uillinois.edu/FormBuilderSurvey/Survey/vpaa/sabbatical/sabbatical_application2324/" TargetMode="External"/><Relationship Id="rId4" Type="http://schemas.openxmlformats.org/officeDocument/2006/relationships/hyperlink" Target="https://www.vpaa.uillinois.edu/resources/Sabbatical_Application_and_Guidelin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2549</Characters>
  <Application>Microsoft Office Word</Application>
  <DocSecurity>4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 Dates and Deadlines 2021-2022 with links (002).xlsx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 Dates and Deadlines 2021-2022 with links (002).xlsx</dc:title>
  <dc:creator>kmolc2</dc:creator>
  <cp:lastModifiedBy>Czys, Laura</cp:lastModifiedBy>
  <cp:revision>2</cp:revision>
  <dcterms:created xsi:type="dcterms:W3CDTF">2022-08-22T15:22:00Z</dcterms:created>
  <dcterms:modified xsi:type="dcterms:W3CDTF">2022-08-22T15:22:00Z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2022-08-21T00:00:00Z</vt:filetime>
  </property>
  <property fmtid="{D5CDD505-2E9C-101B-9397-08002B2CF9AE}" pid="5" name="Producer">
    <vt:lpwstr>Acrobat Distiller 21.0 (Windows)</vt:lpwstr>
  </property>
</Properties>
</file>